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80" w:rsidRDefault="00EA3480" w:rsidP="00EA3480">
      <w:pPr>
        <w:spacing w:after="0" w:line="240" w:lineRule="auto"/>
        <w:jc w:val="center"/>
        <w:rPr>
          <w:rFonts w:eastAsia="Calibri" w:cs="Times New Roman"/>
          <w:b/>
        </w:rPr>
      </w:pPr>
      <w:bookmarkStart w:id="0" w:name="_GoBack"/>
      <w:bookmarkEnd w:id="0"/>
      <w:r>
        <w:rPr>
          <w:rFonts w:eastAsia="Calibri" w:cs="Times New Roman"/>
          <w:b/>
        </w:rPr>
        <w:t>Processo Seletivo Doutorado – Ciências Farmacêuticas – UFPR</w:t>
      </w:r>
    </w:p>
    <w:p w:rsidR="00EA3480" w:rsidRDefault="00EA3480" w:rsidP="00EA3480">
      <w:pPr>
        <w:spacing w:after="0" w:line="240" w:lineRule="auto"/>
        <w:jc w:val="center"/>
        <w:rPr>
          <w:rFonts w:eastAsia="Calibri" w:cs="Times New Roman"/>
          <w:b/>
        </w:rPr>
      </w:pPr>
    </w:p>
    <w:p w:rsidR="00EA3480" w:rsidRPr="0080033B" w:rsidRDefault="00EA3480" w:rsidP="00767B12">
      <w:pPr>
        <w:spacing w:after="0" w:line="240" w:lineRule="auto"/>
        <w:jc w:val="center"/>
        <w:rPr>
          <w:rFonts w:eastAsia="Calibri" w:cs="Times New Roman"/>
          <w:b/>
        </w:rPr>
      </w:pPr>
      <w:r w:rsidRPr="00383AE2">
        <w:rPr>
          <w:rFonts w:eastAsia="Calibri" w:cs="Times New Roman"/>
          <w:b/>
        </w:rPr>
        <w:t xml:space="preserve">ANEXO </w:t>
      </w:r>
      <w:r>
        <w:rPr>
          <w:rFonts w:eastAsia="Calibri" w:cs="Times New Roman"/>
          <w:b/>
        </w:rPr>
        <w:t>III</w:t>
      </w:r>
    </w:p>
    <w:p w:rsidR="00EA3480" w:rsidRPr="004C5FE0" w:rsidRDefault="00EA3480" w:rsidP="00767B12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PONTUAÇÃO DO CURRÍCULO E MÉDIA PARA CLASSIFICAÇÃO</w:t>
      </w:r>
    </w:p>
    <w:p w:rsidR="002A3EAF" w:rsidRDefault="002A3EAF" w:rsidP="002A3EAF">
      <w:pPr>
        <w:spacing w:after="0" w:line="240" w:lineRule="auto"/>
        <w:rPr>
          <w:rFonts w:eastAsia="Calibri" w:cs="Times New Roman"/>
        </w:rPr>
      </w:pPr>
    </w:p>
    <w:p w:rsidR="002A3EAF" w:rsidRDefault="002A3EAF" w:rsidP="002A3EAF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Para preenchimento do candidato, baixar a tabela em formato </w:t>
      </w:r>
      <w:r w:rsidR="00767B12">
        <w:rPr>
          <w:rFonts w:eastAsia="Calibri" w:cs="Times New Roman"/>
        </w:rPr>
        <w:t>“</w:t>
      </w:r>
      <w:proofErr w:type="spellStart"/>
      <w:r>
        <w:rPr>
          <w:rFonts w:eastAsia="Calibri" w:cs="Times New Roman"/>
        </w:rPr>
        <w:t>word</w:t>
      </w:r>
      <w:proofErr w:type="spellEnd"/>
      <w:r w:rsidR="00767B12">
        <w:rPr>
          <w:rFonts w:eastAsia="Calibri" w:cs="Times New Roman"/>
        </w:rPr>
        <w:t>”</w:t>
      </w:r>
      <w:r>
        <w:rPr>
          <w:rFonts w:eastAsia="Calibri" w:cs="Times New Roman"/>
        </w:rPr>
        <w:t xml:space="preserve"> da página do programa (</w:t>
      </w:r>
      <w:hyperlink r:id="rId4" w:history="1">
        <w:r w:rsidRPr="00EC18C8">
          <w:rPr>
            <w:rStyle w:val="Hyperlink"/>
            <w:rFonts w:eastAsia="Calibri" w:cs="Times New Roman"/>
          </w:rPr>
          <w:t>http://www.farmaceuticas.ufpr.br/</w:t>
        </w:r>
      </w:hyperlink>
      <w:r>
        <w:rPr>
          <w:rFonts w:eastAsia="Calibri" w:cs="Times New Roman"/>
        </w:rPr>
        <w:t>)</w:t>
      </w:r>
    </w:p>
    <w:p w:rsidR="002A3EAF" w:rsidRDefault="002A3EAF" w:rsidP="002A3EAF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Após o preenchimento, o arquivo deve ser convertido em “</w:t>
      </w:r>
      <w:proofErr w:type="spellStart"/>
      <w:r>
        <w:rPr>
          <w:rFonts w:eastAsia="Calibri" w:cs="Times New Roman"/>
        </w:rPr>
        <w:t>pdf</w:t>
      </w:r>
      <w:proofErr w:type="spellEnd"/>
      <w:r>
        <w:rPr>
          <w:rFonts w:eastAsia="Calibri" w:cs="Times New Roman"/>
        </w:rPr>
        <w:t>” e anexado no ato da inscrição na plataforma SIGA no item “formulário de Pontuação”.</w:t>
      </w:r>
    </w:p>
    <w:p w:rsidR="002A3EAF" w:rsidRDefault="002A3EAF" w:rsidP="002A3EAF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Não esqueça os documentos comprobatórios para os elementos pontuados no Anexo III, que deverão em formato </w:t>
      </w:r>
      <w:proofErr w:type="spellStart"/>
      <w:r>
        <w:rPr>
          <w:rFonts w:eastAsia="Calibri" w:cs="Times New Roman"/>
        </w:rPr>
        <w:t>pdf</w:t>
      </w:r>
      <w:proofErr w:type="spellEnd"/>
      <w:r>
        <w:rPr>
          <w:rFonts w:eastAsia="Calibri" w:cs="Times New Roman"/>
        </w:rPr>
        <w:t xml:space="preserve"> serem anexados no item “comprovantes de documentação”, como um documento único, em ordem dos elementos avaliados.</w:t>
      </w:r>
    </w:p>
    <w:p w:rsidR="00767B12" w:rsidRDefault="00767B12" w:rsidP="002A3EAF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Em caso de dúvidas contate o programa através do </w:t>
      </w:r>
      <w:proofErr w:type="spellStart"/>
      <w:r>
        <w:rPr>
          <w:rFonts w:eastAsia="Calibri" w:cs="Times New Roman"/>
        </w:rPr>
        <w:t>email</w:t>
      </w:r>
      <w:proofErr w:type="spellEnd"/>
      <w:r>
        <w:rPr>
          <w:rFonts w:eastAsia="Calibri" w:cs="Times New Roman"/>
        </w:rPr>
        <w:t xml:space="preserve"> da secretaria.</w:t>
      </w:r>
    </w:p>
    <w:p w:rsidR="00EA3480" w:rsidRPr="00AC29F3" w:rsidRDefault="00EA3480" w:rsidP="00EA3480">
      <w:pPr>
        <w:spacing w:after="0" w:line="240" w:lineRule="auto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312"/>
        <w:gridCol w:w="1249"/>
        <w:gridCol w:w="870"/>
        <w:gridCol w:w="1394"/>
      </w:tblGrid>
      <w:tr w:rsidR="00EA3480" w:rsidRPr="00AC29F3" w:rsidTr="006556F7">
        <w:tc>
          <w:tcPr>
            <w:tcW w:w="704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1.0</w:t>
            </w:r>
          </w:p>
        </w:tc>
        <w:tc>
          <w:tcPr>
            <w:tcW w:w="4933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 xml:space="preserve"> Títulos Universitários</w:t>
            </w:r>
          </w:p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256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Pontuação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Página</w:t>
            </w:r>
          </w:p>
        </w:tc>
        <w:tc>
          <w:tcPr>
            <w:tcW w:w="1417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Pontos concedidos</w:t>
            </w:r>
          </w:p>
        </w:tc>
      </w:tr>
      <w:tr w:rsidR="00EA3480" w:rsidRPr="00AC29F3" w:rsidTr="006556F7">
        <w:tc>
          <w:tcPr>
            <w:tcW w:w="704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1.1</w:t>
            </w:r>
          </w:p>
        </w:tc>
        <w:tc>
          <w:tcPr>
            <w:tcW w:w="4933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Mestrado defendido e aprovado – comprovado por ATA de defesa ou diploma, em instituição certificada pela CAPES</w:t>
            </w:r>
          </w:p>
        </w:tc>
        <w:tc>
          <w:tcPr>
            <w:tcW w:w="1256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150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704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1.2</w:t>
            </w:r>
          </w:p>
        </w:tc>
        <w:tc>
          <w:tcPr>
            <w:tcW w:w="4933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Certificado de especialização (lato sensu) em área correlata ao Programa de Ciências Farmacêuticas (com carga horária mínima de 300 horas-aula)</w:t>
            </w:r>
          </w:p>
        </w:tc>
        <w:tc>
          <w:tcPr>
            <w:tcW w:w="1256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50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704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 xml:space="preserve">1.3 </w:t>
            </w:r>
          </w:p>
        </w:tc>
        <w:tc>
          <w:tcPr>
            <w:tcW w:w="4933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Graduação universitária, comprovada por certificado de conclusão ou diploma</w:t>
            </w:r>
          </w:p>
        </w:tc>
        <w:tc>
          <w:tcPr>
            <w:tcW w:w="1256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30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704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933" w:type="dxa"/>
          </w:tcPr>
          <w:p w:rsidR="00EA3480" w:rsidRPr="00AC29F3" w:rsidRDefault="00EA3480" w:rsidP="006556F7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Total</w:t>
            </w:r>
          </w:p>
        </w:tc>
        <w:tc>
          <w:tcPr>
            <w:tcW w:w="1256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-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-</w:t>
            </w:r>
          </w:p>
        </w:tc>
        <w:tc>
          <w:tcPr>
            <w:tcW w:w="1417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EA3480" w:rsidRPr="00AC29F3" w:rsidRDefault="00EA3480" w:rsidP="00EA3480">
      <w:pPr>
        <w:spacing w:after="0" w:line="240" w:lineRule="auto"/>
        <w:rPr>
          <w:rFonts w:eastAsia="Calibri" w:cs="Times New Roman"/>
        </w:rPr>
      </w:pPr>
      <w:r w:rsidRPr="00AC29F3">
        <w:rPr>
          <w:rFonts w:eastAsia="Calibri" w:cs="Times New Roman"/>
        </w:rPr>
        <w:t>Atenção: para os itens 1.1 e 1.3 a pontuação é não cumulativa, pontuar apenas a mais elevada.</w:t>
      </w:r>
    </w:p>
    <w:p w:rsidR="00EA3480" w:rsidRPr="00AC29F3" w:rsidRDefault="00EA3480" w:rsidP="00EA3480">
      <w:pPr>
        <w:spacing w:after="0" w:line="240" w:lineRule="auto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311"/>
        <w:gridCol w:w="1249"/>
        <w:gridCol w:w="870"/>
        <w:gridCol w:w="1395"/>
      </w:tblGrid>
      <w:tr w:rsidR="00EA3480" w:rsidRPr="00AC29F3" w:rsidTr="006556F7">
        <w:tc>
          <w:tcPr>
            <w:tcW w:w="704" w:type="dxa"/>
          </w:tcPr>
          <w:p w:rsidR="00EA3480" w:rsidRPr="00CF18C9" w:rsidRDefault="00EA3480" w:rsidP="006556F7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18C9">
              <w:rPr>
                <w:rFonts w:eastAsia="Calibri" w:cs="Times New Roman"/>
                <w:b/>
              </w:rPr>
              <w:t>2.0</w:t>
            </w:r>
          </w:p>
        </w:tc>
        <w:tc>
          <w:tcPr>
            <w:tcW w:w="4933" w:type="dxa"/>
          </w:tcPr>
          <w:p w:rsidR="00EA3480" w:rsidRPr="00CF18C9" w:rsidRDefault="00EA3480" w:rsidP="006556F7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Atividades de ensino</w:t>
            </w:r>
            <w:r w:rsidRPr="00CF18C9">
              <w:rPr>
                <w:rFonts w:eastAsia="Calibri" w:cs="Times New Roman"/>
                <w:b/>
              </w:rPr>
              <w:t xml:space="preserve"> e capacitação </w:t>
            </w:r>
          </w:p>
        </w:tc>
        <w:tc>
          <w:tcPr>
            <w:tcW w:w="1256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Pontuação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Página</w:t>
            </w:r>
          </w:p>
        </w:tc>
        <w:tc>
          <w:tcPr>
            <w:tcW w:w="1417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Pontos</w:t>
            </w:r>
          </w:p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 xml:space="preserve"> </w:t>
            </w:r>
            <w:proofErr w:type="gramStart"/>
            <w:r w:rsidRPr="00AC29F3">
              <w:rPr>
                <w:rFonts w:eastAsia="Calibri" w:cs="Times New Roman"/>
              </w:rPr>
              <w:t>concedidos</w:t>
            </w:r>
            <w:proofErr w:type="gramEnd"/>
          </w:p>
        </w:tc>
      </w:tr>
      <w:tr w:rsidR="00EA3480" w:rsidRPr="00AC29F3" w:rsidTr="006556F7">
        <w:tc>
          <w:tcPr>
            <w:tcW w:w="704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2.1</w:t>
            </w:r>
          </w:p>
        </w:tc>
        <w:tc>
          <w:tcPr>
            <w:tcW w:w="4933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 xml:space="preserve">Docência em ensino superior </w:t>
            </w:r>
            <w:r w:rsidRPr="00577C5B">
              <w:rPr>
                <w:rFonts w:eastAsia="Calibri" w:cs="Times New Roman"/>
              </w:rPr>
              <w:t>ou ensino médi</w:t>
            </w:r>
            <w:r w:rsidRPr="00594455">
              <w:rPr>
                <w:rFonts w:eastAsia="Calibri" w:cs="Times New Roman"/>
              </w:rPr>
              <w:t>o,</w:t>
            </w:r>
            <w:r w:rsidRPr="00577C5B">
              <w:rPr>
                <w:rFonts w:eastAsia="Calibri" w:cs="Times New Roman"/>
              </w:rPr>
              <w:t xml:space="preserve"> </w:t>
            </w:r>
            <w:r w:rsidRPr="00AC29F3">
              <w:rPr>
                <w:rFonts w:eastAsia="Calibri" w:cs="Times New Roman"/>
              </w:rPr>
              <w:t>excluídos estágios obrigatórios, com comprovação</w:t>
            </w:r>
          </w:p>
        </w:tc>
        <w:tc>
          <w:tcPr>
            <w:tcW w:w="1256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10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704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2.2</w:t>
            </w:r>
          </w:p>
        </w:tc>
        <w:tc>
          <w:tcPr>
            <w:tcW w:w="4933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Estágio de Iniciação Científica, devidamente comprovada.</w:t>
            </w:r>
          </w:p>
        </w:tc>
        <w:tc>
          <w:tcPr>
            <w:tcW w:w="1256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10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704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 xml:space="preserve">2.3 </w:t>
            </w:r>
          </w:p>
        </w:tc>
        <w:tc>
          <w:tcPr>
            <w:tcW w:w="4933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Presença em congressos ou simpósios científicos internacionais (</w:t>
            </w:r>
            <w:proofErr w:type="spellStart"/>
            <w:r w:rsidRPr="00AC29F3">
              <w:rPr>
                <w:rFonts w:eastAsia="Calibri" w:cs="Times New Roman"/>
              </w:rPr>
              <w:t>max</w:t>
            </w:r>
            <w:proofErr w:type="spellEnd"/>
            <w:r w:rsidRPr="00AC29F3">
              <w:rPr>
                <w:rFonts w:eastAsia="Calibri" w:cs="Times New Roman"/>
              </w:rPr>
              <w:t xml:space="preserve"> 10 pontos)</w:t>
            </w:r>
          </w:p>
        </w:tc>
        <w:tc>
          <w:tcPr>
            <w:tcW w:w="1256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2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704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2.4</w:t>
            </w:r>
          </w:p>
        </w:tc>
        <w:tc>
          <w:tcPr>
            <w:tcW w:w="4933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Presença em congressos ou simpósios científicos nacionais (</w:t>
            </w:r>
            <w:proofErr w:type="spellStart"/>
            <w:r w:rsidRPr="00AC29F3">
              <w:rPr>
                <w:rFonts w:eastAsia="Calibri" w:cs="Times New Roman"/>
              </w:rPr>
              <w:t>max</w:t>
            </w:r>
            <w:proofErr w:type="spellEnd"/>
            <w:r w:rsidRPr="00AC29F3">
              <w:rPr>
                <w:rFonts w:eastAsia="Calibri" w:cs="Times New Roman"/>
              </w:rPr>
              <w:t xml:space="preserve"> 10 pontos)</w:t>
            </w:r>
          </w:p>
        </w:tc>
        <w:tc>
          <w:tcPr>
            <w:tcW w:w="1256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4517CE">
              <w:rPr>
                <w:rFonts w:eastAsia="Calibri" w:cs="Times New Roman"/>
              </w:rPr>
              <w:t>1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704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 xml:space="preserve">2.5 </w:t>
            </w:r>
          </w:p>
        </w:tc>
        <w:tc>
          <w:tcPr>
            <w:tcW w:w="4933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Apresentação de pôster com comprovação (máximo 10 pontos)</w:t>
            </w:r>
          </w:p>
        </w:tc>
        <w:tc>
          <w:tcPr>
            <w:tcW w:w="1256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2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704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933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256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EA3480" w:rsidRPr="00AC29F3" w:rsidRDefault="00EA3480" w:rsidP="00EA3480">
      <w:pPr>
        <w:spacing w:after="0" w:line="240" w:lineRule="auto"/>
        <w:rPr>
          <w:rFonts w:eastAsia="Calibri" w:cs="Times New Roman"/>
        </w:rPr>
      </w:pPr>
    </w:p>
    <w:p w:rsidR="00EA3480" w:rsidRPr="00AC29F3" w:rsidRDefault="00EA3480" w:rsidP="00EA3480">
      <w:pPr>
        <w:spacing w:after="0" w:line="240" w:lineRule="auto"/>
        <w:ind w:left="720" w:hanging="720"/>
        <w:contextualSpacing/>
        <w:rPr>
          <w:rFonts w:eastAsia="Calibri" w:cs="Times New Roman"/>
        </w:rPr>
      </w:pPr>
      <w:r w:rsidRPr="00AC29F3">
        <w:rPr>
          <w:rFonts w:eastAsia="Calibri" w:cs="Times New Roman"/>
        </w:rPr>
        <w:t xml:space="preserve">*Para identificar o estrato </w:t>
      </w:r>
      <w:proofErr w:type="spellStart"/>
      <w:r w:rsidRPr="00AC29F3">
        <w:rPr>
          <w:rFonts w:eastAsia="Calibri" w:cs="Times New Roman"/>
        </w:rPr>
        <w:t>Qualis</w:t>
      </w:r>
      <w:proofErr w:type="spellEnd"/>
      <w:r w:rsidRPr="00AC29F3">
        <w:rPr>
          <w:rFonts w:eastAsia="Calibri" w:cs="Times New Roman"/>
        </w:rPr>
        <w:t xml:space="preserve"> na </w:t>
      </w:r>
      <w:r w:rsidRPr="00577C5B">
        <w:rPr>
          <w:rFonts w:eastAsia="Calibri" w:cs="Times New Roman"/>
        </w:rPr>
        <w:t>área Farmácia da CAPES considerado na pontuação dos artigos, utilize o sítio da plataforma Sucupira</w:t>
      </w:r>
      <w:r w:rsidRPr="00AC29F3">
        <w:rPr>
          <w:rFonts w:eastAsia="Calibri" w:cs="Times New Roman"/>
        </w:rPr>
        <w:t xml:space="preserve"> (</w:t>
      </w:r>
      <w:hyperlink r:id="rId5" w:history="1">
        <w:r w:rsidRPr="00AC29F3">
          <w:rPr>
            <w:rFonts w:eastAsia="Calibri" w:cs="Times New Roman"/>
            <w:color w:val="0563C1"/>
            <w:u w:val="single"/>
          </w:rPr>
          <w:t>https://sucupira.capes.gov.br/sucupira/public/consultas/coleta/veiculoPublicacaoQualis/listaConsultaGeralPeriodicos.jsf</w:t>
        </w:r>
      </w:hyperlink>
      <w:r w:rsidRPr="00AC29F3">
        <w:rPr>
          <w:rFonts w:eastAsia="Calibri" w:cs="Times New Roman"/>
        </w:rPr>
        <w:t xml:space="preserve">). </w:t>
      </w:r>
      <w:r w:rsidRPr="00577C5B">
        <w:rPr>
          <w:rFonts w:eastAsia="Calibri" w:cs="Times New Roman"/>
        </w:rPr>
        <w:t xml:space="preserve">Será considerado o </w:t>
      </w:r>
      <w:proofErr w:type="spellStart"/>
      <w:r w:rsidRPr="00577C5B">
        <w:rPr>
          <w:rFonts w:eastAsia="Calibri" w:cs="Times New Roman"/>
        </w:rPr>
        <w:t>Qualis</w:t>
      </w:r>
      <w:proofErr w:type="spellEnd"/>
      <w:r w:rsidRPr="00577C5B">
        <w:rPr>
          <w:rFonts w:eastAsia="Calibri" w:cs="Times New Roman"/>
        </w:rPr>
        <w:t xml:space="preserve"> mais recente</w:t>
      </w:r>
      <w:r w:rsidRPr="00AC29F3">
        <w:rPr>
          <w:rFonts w:eastAsia="Calibri" w:cs="Times New Roman"/>
        </w:rPr>
        <w:t xml:space="preserve">. </w:t>
      </w:r>
    </w:p>
    <w:p w:rsidR="00EA3480" w:rsidRPr="00AC29F3" w:rsidRDefault="00EA3480" w:rsidP="00EA3480">
      <w:pPr>
        <w:spacing w:after="0" w:line="240" w:lineRule="auto"/>
        <w:ind w:left="720" w:hanging="720"/>
        <w:contextualSpacing/>
        <w:rPr>
          <w:rFonts w:eastAsia="Calibri" w:cs="Times New Roman"/>
        </w:rPr>
      </w:pPr>
      <w:r w:rsidRPr="00AC29F3">
        <w:rPr>
          <w:rFonts w:eastAsia="Calibri" w:cs="Times New Roman"/>
        </w:rPr>
        <w:lastRenderedPageBreak/>
        <w:t xml:space="preserve">Periódicos não qualificados pelo </w:t>
      </w:r>
      <w:proofErr w:type="spellStart"/>
      <w:r w:rsidRPr="00AC29F3">
        <w:rPr>
          <w:rFonts w:eastAsia="Calibri" w:cs="Times New Roman"/>
        </w:rPr>
        <w:t>Qualis</w:t>
      </w:r>
      <w:proofErr w:type="spellEnd"/>
      <w:r w:rsidRPr="00AC29F3">
        <w:rPr>
          <w:rFonts w:eastAsia="Calibri" w:cs="Times New Roman"/>
        </w:rPr>
        <w:t xml:space="preserve"> Farmácia, usar o fator de impacto (FI) conforme indicado no Lattes ou na CAPES (https://www.capes.gov.br/images/stories/download/avaliacaotrienal/Docs_de_area/qualis/farmacia.pdf)</w:t>
      </w:r>
    </w:p>
    <w:p w:rsidR="00EA3480" w:rsidRDefault="00EA3480" w:rsidP="00EA3480">
      <w:pPr>
        <w:spacing w:after="0" w:line="240" w:lineRule="auto"/>
        <w:ind w:left="720" w:hanging="720"/>
        <w:contextualSpacing/>
        <w:rPr>
          <w:rFonts w:eastAsia="Calibri" w:cs="Times New Roman"/>
        </w:rPr>
      </w:pPr>
      <w:r w:rsidRPr="00AC29F3">
        <w:rPr>
          <w:rFonts w:eastAsia="Calibri" w:cs="Times New Roman"/>
        </w:rPr>
        <w:t xml:space="preserve">Periódicos não qualificados no </w:t>
      </w:r>
      <w:proofErr w:type="spellStart"/>
      <w:r w:rsidRPr="00AC29F3">
        <w:rPr>
          <w:rFonts w:eastAsia="Calibri" w:cs="Times New Roman"/>
        </w:rPr>
        <w:t>Qualis</w:t>
      </w:r>
      <w:proofErr w:type="spellEnd"/>
      <w:r w:rsidRPr="00AC29F3">
        <w:rPr>
          <w:rFonts w:eastAsia="Calibri" w:cs="Times New Roman"/>
        </w:rPr>
        <w:t xml:space="preserve"> Farmácia e sem FI serão pontuados como B5</w:t>
      </w:r>
      <w:r>
        <w:rPr>
          <w:rFonts w:eastAsia="Calibri" w:cs="Times New Roman"/>
        </w:rPr>
        <w:t>.</w:t>
      </w:r>
    </w:p>
    <w:p w:rsidR="00EA3480" w:rsidRPr="00AC29F3" w:rsidRDefault="00EA3480" w:rsidP="00EA3480">
      <w:pPr>
        <w:spacing w:after="0" w:line="240" w:lineRule="auto"/>
        <w:ind w:left="720" w:hanging="720"/>
        <w:contextualSpacing/>
        <w:rPr>
          <w:rFonts w:eastAsia="Calibri" w:cs="Times New Roman"/>
        </w:rPr>
      </w:pPr>
      <w:r>
        <w:rPr>
          <w:rFonts w:eastAsia="Calibri" w:cs="Times New Roman"/>
        </w:rPr>
        <w:t>Artigos aceitos, apresentar comprovante de aceite do jornal.</w:t>
      </w:r>
    </w:p>
    <w:p w:rsidR="00EA3480" w:rsidRPr="00AC29F3" w:rsidRDefault="00EA3480" w:rsidP="00EA3480">
      <w:pPr>
        <w:spacing w:after="0" w:line="240" w:lineRule="auto"/>
        <w:ind w:left="720"/>
        <w:contextualSpacing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539"/>
        <w:gridCol w:w="14"/>
        <w:gridCol w:w="1242"/>
        <w:gridCol w:w="16"/>
        <w:gridCol w:w="926"/>
        <w:gridCol w:w="870"/>
        <w:gridCol w:w="1350"/>
      </w:tblGrid>
      <w:tr w:rsidR="00EA3480" w:rsidRPr="00AC29F3" w:rsidTr="006556F7">
        <w:tc>
          <w:tcPr>
            <w:tcW w:w="545" w:type="dxa"/>
          </w:tcPr>
          <w:p w:rsidR="00EA3480" w:rsidRPr="00FC131F" w:rsidRDefault="00EA3480" w:rsidP="006556F7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C131F">
              <w:rPr>
                <w:rFonts w:eastAsia="Calibri" w:cs="Times New Roman"/>
                <w:b/>
              </w:rPr>
              <w:t xml:space="preserve">3.1 </w:t>
            </w:r>
          </w:p>
        </w:tc>
        <w:tc>
          <w:tcPr>
            <w:tcW w:w="4358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AC29F3">
              <w:rPr>
                <w:rFonts w:eastAsia="Calibri" w:cs="Times New Roman"/>
                <w:b/>
              </w:rPr>
              <w:t>Produção Científica</w:t>
            </w:r>
          </w:p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 xml:space="preserve">Artigos científicos publicados </w:t>
            </w:r>
            <w:r w:rsidRPr="0080033B">
              <w:rPr>
                <w:rFonts w:eastAsia="Calibri" w:cs="Times New Roman"/>
              </w:rPr>
              <w:t>ou aceitos</w:t>
            </w:r>
            <w:r w:rsidRPr="00AC29F3">
              <w:rPr>
                <w:rFonts w:eastAsia="Calibri" w:cs="Times New Roman"/>
              </w:rPr>
              <w:t xml:space="preserve"> como </w:t>
            </w:r>
            <w:r w:rsidRPr="00AC29F3">
              <w:rPr>
                <w:rFonts w:eastAsia="Calibri" w:cs="Times New Roman"/>
                <w:b/>
                <w:u w:val="single"/>
              </w:rPr>
              <w:t>primeiro autor</w:t>
            </w:r>
            <w:r w:rsidRPr="00AC29F3">
              <w:rPr>
                <w:rFonts w:eastAsia="Calibri" w:cs="Times New Roman"/>
              </w:rPr>
              <w:t>, conforme estrato QUALIS CAPES FARMÁCIA *</w:t>
            </w:r>
          </w:p>
        </w:tc>
        <w:tc>
          <w:tcPr>
            <w:tcW w:w="1272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Pontuação</w:t>
            </w:r>
          </w:p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proofErr w:type="gramStart"/>
            <w:r w:rsidRPr="00AC29F3">
              <w:rPr>
                <w:rFonts w:eastAsia="Calibri" w:cs="Times New Roman"/>
              </w:rPr>
              <w:t>por</w:t>
            </w:r>
            <w:proofErr w:type="gramEnd"/>
            <w:r w:rsidRPr="00AC29F3">
              <w:rPr>
                <w:rFonts w:eastAsia="Calibri" w:cs="Times New Roman"/>
              </w:rPr>
              <w:t xml:space="preserve"> artigo</w:t>
            </w:r>
          </w:p>
        </w:tc>
        <w:tc>
          <w:tcPr>
            <w:tcW w:w="949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Página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Pontos</w:t>
            </w:r>
          </w:p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Totais</w:t>
            </w: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 xml:space="preserve">Pontos </w:t>
            </w:r>
          </w:p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proofErr w:type="gramStart"/>
            <w:r w:rsidRPr="00AC29F3">
              <w:rPr>
                <w:rFonts w:eastAsia="Calibri" w:cs="Times New Roman"/>
              </w:rPr>
              <w:t>concedidos</w:t>
            </w:r>
            <w:proofErr w:type="gramEnd"/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58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 xml:space="preserve">Estrato A1 CAPES FARMÁCIA </w:t>
            </w:r>
          </w:p>
        </w:tc>
        <w:tc>
          <w:tcPr>
            <w:tcW w:w="1272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200</w:t>
            </w:r>
          </w:p>
        </w:tc>
        <w:tc>
          <w:tcPr>
            <w:tcW w:w="949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58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 xml:space="preserve">Estrato A2 CAPES FARMÁCIA </w:t>
            </w:r>
          </w:p>
        </w:tc>
        <w:tc>
          <w:tcPr>
            <w:tcW w:w="1272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170</w:t>
            </w:r>
          </w:p>
        </w:tc>
        <w:tc>
          <w:tcPr>
            <w:tcW w:w="949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58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 xml:space="preserve">Estrato B1 CAPES FARMÁCIA </w:t>
            </w:r>
          </w:p>
        </w:tc>
        <w:tc>
          <w:tcPr>
            <w:tcW w:w="1272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140</w:t>
            </w:r>
          </w:p>
        </w:tc>
        <w:tc>
          <w:tcPr>
            <w:tcW w:w="949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58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 xml:space="preserve">Estrato B2 CAPES FARMÁCIA </w:t>
            </w:r>
          </w:p>
        </w:tc>
        <w:tc>
          <w:tcPr>
            <w:tcW w:w="1272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100</w:t>
            </w:r>
          </w:p>
        </w:tc>
        <w:tc>
          <w:tcPr>
            <w:tcW w:w="949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58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 xml:space="preserve">Estrato B3 CAPES FARMÁCIA </w:t>
            </w:r>
          </w:p>
        </w:tc>
        <w:tc>
          <w:tcPr>
            <w:tcW w:w="1272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60</w:t>
            </w:r>
          </w:p>
        </w:tc>
        <w:tc>
          <w:tcPr>
            <w:tcW w:w="949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58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 xml:space="preserve">Estrato B4 CAPES FARMÁCIA </w:t>
            </w:r>
          </w:p>
        </w:tc>
        <w:tc>
          <w:tcPr>
            <w:tcW w:w="1272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30</w:t>
            </w:r>
          </w:p>
        </w:tc>
        <w:tc>
          <w:tcPr>
            <w:tcW w:w="949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58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 xml:space="preserve">Estrato B5 CAPES FARMÁCIA </w:t>
            </w:r>
          </w:p>
        </w:tc>
        <w:tc>
          <w:tcPr>
            <w:tcW w:w="1272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10</w:t>
            </w:r>
          </w:p>
        </w:tc>
        <w:tc>
          <w:tcPr>
            <w:tcW w:w="949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3.2</w:t>
            </w:r>
          </w:p>
        </w:tc>
        <w:tc>
          <w:tcPr>
            <w:tcW w:w="4341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 xml:space="preserve">Artigos científicos publicados ou </w:t>
            </w:r>
            <w:r w:rsidRPr="0080033B">
              <w:rPr>
                <w:rFonts w:eastAsia="Calibri" w:cs="Times New Roman"/>
              </w:rPr>
              <w:t>aceitos</w:t>
            </w:r>
            <w:r w:rsidRPr="00AC29F3">
              <w:rPr>
                <w:rFonts w:eastAsia="Calibri" w:cs="Times New Roman"/>
              </w:rPr>
              <w:t xml:space="preserve"> como </w:t>
            </w:r>
            <w:r w:rsidRPr="00AC29F3">
              <w:rPr>
                <w:rFonts w:eastAsia="Calibri" w:cs="Times New Roman"/>
                <w:b/>
                <w:u w:val="single"/>
              </w:rPr>
              <w:t>colaborador</w:t>
            </w:r>
            <w:r w:rsidRPr="00AC29F3">
              <w:rPr>
                <w:rFonts w:eastAsia="Calibri" w:cs="Times New Roman"/>
              </w:rPr>
              <w:t>, conforme estrato QUALIS CAPES FARMÁCIA *</w:t>
            </w:r>
          </w:p>
        </w:tc>
        <w:tc>
          <w:tcPr>
            <w:tcW w:w="1271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Pontuação</w:t>
            </w:r>
          </w:p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proofErr w:type="gramStart"/>
            <w:r w:rsidRPr="00AC29F3">
              <w:rPr>
                <w:rFonts w:eastAsia="Calibri" w:cs="Times New Roman"/>
              </w:rPr>
              <w:t>por</w:t>
            </w:r>
            <w:proofErr w:type="gramEnd"/>
            <w:r w:rsidRPr="00AC29F3">
              <w:rPr>
                <w:rFonts w:eastAsia="Calibri" w:cs="Times New Roman"/>
              </w:rPr>
              <w:t xml:space="preserve"> artigo</w:t>
            </w:r>
          </w:p>
        </w:tc>
        <w:tc>
          <w:tcPr>
            <w:tcW w:w="967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Página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Pontos</w:t>
            </w:r>
          </w:p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Totais</w:t>
            </w: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Pontos</w:t>
            </w:r>
          </w:p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Concedidos</w:t>
            </w: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41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 xml:space="preserve">Estrato A1 CAPES FARMÁCIA </w:t>
            </w:r>
          </w:p>
        </w:tc>
        <w:tc>
          <w:tcPr>
            <w:tcW w:w="1271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100</w:t>
            </w:r>
          </w:p>
        </w:tc>
        <w:tc>
          <w:tcPr>
            <w:tcW w:w="967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41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 xml:space="preserve">Estrato A2 CAPES FARMÁCIA </w:t>
            </w:r>
          </w:p>
        </w:tc>
        <w:tc>
          <w:tcPr>
            <w:tcW w:w="1271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85</w:t>
            </w:r>
          </w:p>
        </w:tc>
        <w:tc>
          <w:tcPr>
            <w:tcW w:w="967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41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 xml:space="preserve">Estrato B1 CAPES FARMÁCIA </w:t>
            </w:r>
          </w:p>
        </w:tc>
        <w:tc>
          <w:tcPr>
            <w:tcW w:w="1271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70</w:t>
            </w:r>
          </w:p>
        </w:tc>
        <w:tc>
          <w:tcPr>
            <w:tcW w:w="967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41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 xml:space="preserve">Estrato B2 CAPES FARMÁCIA </w:t>
            </w:r>
          </w:p>
        </w:tc>
        <w:tc>
          <w:tcPr>
            <w:tcW w:w="1271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50</w:t>
            </w:r>
          </w:p>
        </w:tc>
        <w:tc>
          <w:tcPr>
            <w:tcW w:w="967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41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 xml:space="preserve">Estrato B3 CAPES FARMÁCIA </w:t>
            </w:r>
          </w:p>
        </w:tc>
        <w:tc>
          <w:tcPr>
            <w:tcW w:w="1271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30</w:t>
            </w:r>
          </w:p>
        </w:tc>
        <w:tc>
          <w:tcPr>
            <w:tcW w:w="967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41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 xml:space="preserve">Estrato B4 CAPES FARMÁCIA </w:t>
            </w:r>
          </w:p>
        </w:tc>
        <w:tc>
          <w:tcPr>
            <w:tcW w:w="1271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15</w:t>
            </w:r>
          </w:p>
        </w:tc>
        <w:tc>
          <w:tcPr>
            <w:tcW w:w="967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41" w:type="dxa"/>
            <w:shd w:val="clear" w:color="auto" w:fill="FFFFFF" w:themeFill="background1"/>
          </w:tcPr>
          <w:p w:rsidR="00EA3480" w:rsidRPr="00577C5B" w:rsidRDefault="00EA3480" w:rsidP="006556F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577C5B">
              <w:rPr>
                <w:rFonts w:eastAsia="Calibri" w:cs="Times New Roman"/>
                <w:sz w:val="22"/>
              </w:rPr>
              <w:t xml:space="preserve">Estrato B5 CAPES FARMÁCIA 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EA3480" w:rsidRPr="00577C5B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77C5B">
              <w:rPr>
                <w:rFonts w:eastAsia="Calibri" w:cs="Times New Roman"/>
              </w:rPr>
              <w:t>5</w:t>
            </w:r>
          </w:p>
        </w:tc>
        <w:tc>
          <w:tcPr>
            <w:tcW w:w="967" w:type="dxa"/>
            <w:gridSpan w:val="2"/>
            <w:shd w:val="clear" w:color="auto" w:fill="FFFFFF" w:themeFill="background1"/>
          </w:tcPr>
          <w:p w:rsidR="00EA3480" w:rsidRPr="00577C5B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A3480" w:rsidRPr="00577C5B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A3480" w:rsidRPr="00AC29F3" w:rsidTr="006556F7">
        <w:tc>
          <w:tcPr>
            <w:tcW w:w="5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41" w:type="dxa"/>
          </w:tcPr>
          <w:p w:rsidR="00EA3480" w:rsidRPr="003014E8" w:rsidRDefault="00EA3480" w:rsidP="006556F7">
            <w:pPr>
              <w:spacing w:after="0" w:line="240" w:lineRule="auto"/>
              <w:jc w:val="right"/>
              <w:rPr>
                <w:rFonts w:eastAsia="Calibri" w:cs="Times New Roman"/>
                <w:b/>
                <w:sz w:val="22"/>
              </w:rPr>
            </w:pPr>
            <w:r w:rsidRPr="003014E8">
              <w:rPr>
                <w:rFonts w:eastAsia="Calibri" w:cs="Times New Roman"/>
                <w:b/>
                <w:sz w:val="22"/>
              </w:rPr>
              <w:t>Total de pontos</w:t>
            </w:r>
          </w:p>
        </w:tc>
        <w:tc>
          <w:tcPr>
            <w:tcW w:w="1271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-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EA3480" w:rsidRPr="00AC29F3" w:rsidRDefault="00EA3480" w:rsidP="00EA3480">
      <w:pPr>
        <w:spacing w:after="0" w:line="240" w:lineRule="auto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72"/>
        <w:gridCol w:w="1226"/>
        <w:gridCol w:w="870"/>
        <w:gridCol w:w="1011"/>
        <w:gridCol w:w="1350"/>
      </w:tblGrid>
      <w:tr w:rsidR="00EA3480" w:rsidRPr="00AC29F3" w:rsidTr="006556F7">
        <w:tc>
          <w:tcPr>
            <w:tcW w:w="652" w:type="dxa"/>
          </w:tcPr>
          <w:p w:rsidR="00EA3480" w:rsidRPr="00FC131F" w:rsidRDefault="00EA3480" w:rsidP="006556F7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C131F">
              <w:rPr>
                <w:rFonts w:eastAsia="Calibri" w:cs="Times New Roman"/>
                <w:b/>
              </w:rPr>
              <w:t>4.0</w:t>
            </w:r>
          </w:p>
        </w:tc>
        <w:tc>
          <w:tcPr>
            <w:tcW w:w="3965" w:type="dxa"/>
          </w:tcPr>
          <w:p w:rsidR="00EA3480" w:rsidRPr="00FC131F" w:rsidRDefault="00EA3480" w:rsidP="006556F7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80033B">
              <w:rPr>
                <w:rFonts w:eastAsia="Calibri" w:cs="Times New Roman"/>
                <w:b/>
              </w:rPr>
              <w:t>Outras atividades de Pesquisa/Ciência/Tecnologia.</w:t>
            </w:r>
            <w:r w:rsidRPr="00FC131F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Pontuação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Página</w:t>
            </w: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 xml:space="preserve">Pontos </w:t>
            </w:r>
          </w:p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Totais</w:t>
            </w: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 xml:space="preserve">Pontos </w:t>
            </w:r>
          </w:p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Concedidos</w:t>
            </w: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4.1</w:t>
            </w:r>
          </w:p>
        </w:tc>
        <w:tc>
          <w:tcPr>
            <w:tcW w:w="8692" w:type="dxa"/>
            <w:gridSpan w:val="5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Resumo em anais de congressos científicos, com comprovante</w:t>
            </w: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Como primeiro autor (máximo 50 pontos)</w:t>
            </w: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10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Como colaborador (máximo 25 pontos)</w:t>
            </w: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5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rPr>
          <w:trHeight w:val="351"/>
        </w:trPr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4.2</w:t>
            </w:r>
          </w:p>
        </w:tc>
        <w:tc>
          <w:tcPr>
            <w:tcW w:w="8692" w:type="dxa"/>
            <w:gridSpan w:val="5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Patentes em área correlata Farmácia</w:t>
            </w: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Patente licenciada e concedida</w:t>
            </w: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500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Patente concedida</w:t>
            </w: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100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Patente depositada em parceria com empresa</w:t>
            </w: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85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Patente depositada com registro</w:t>
            </w: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70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4.3</w:t>
            </w: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Livros em área correlata à Farmácia (com ISBN)</w:t>
            </w:r>
          </w:p>
        </w:tc>
        <w:tc>
          <w:tcPr>
            <w:tcW w:w="4727" w:type="dxa"/>
            <w:gridSpan w:val="4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Livro completo editoras internacionais com corpo editorial</w:t>
            </w: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140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Livro completo editoras nacionais com corpo editorial</w:t>
            </w: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120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Capítulo de livro internacional, com corpo editorial</w:t>
            </w: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60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Capítulo de livro nacional, com corpo editorial</w:t>
            </w: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50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A3480" w:rsidRPr="00AC29F3" w:rsidTr="006556F7">
        <w:tc>
          <w:tcPr>
            <w:tcW w:w="652" w:type="dxa"/>
          </w:tcPr>
          <w:p w:rsidR="00EA3480" w:rsidRPr="00AC29F3" w:rsidRDefault="00EA3480" w:rsidP="006556F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5" w:type="dxa"/>
          </w:tcPr>
          <w:p w:rsidR="00EA3480" w:rsidRPr="00AC29F3" w:rsidRDefault="00EA3480" w:rsidP="006556F7">
            <w:pPr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AC29F3">
              <w:rPr>
                <w:rFonts w:eastAsia="Calibri" w:cs="Times New Roman"/>
                <w:sz w:val="22"/>
              </w:rPr>
              <w:t>Total de pontos</w:t>
            </w:r>
          </w:p>
        </w:tc>
        <w:tc>
          <w:tcPr>
            <w:tcW w:w="1245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-</w:t>
            </w:r>
          </w:p>
        </w:tc>
        <w:tc>
          <w:tcPr>
            <w:tcW w:w="87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C29F3">
              <w:rPr>
                <w:rFonts w:eastAsia="Calibri" w:cs="Times New Roman"/>
              </w:rPr>
              <w:t>-</w:t>
            </w:r>
          </w:p>
        </w:tc>
        <w:tc>
          <w:tcPr>
            <w:tcW w:w="1262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</w:tcPr>
          <w:p w:rsidR="00EA3480" w:rsidRPr="00AC29F3" w:rsidRDefault="00EA3480" w:rsidP="006556F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EA3480" w:rsidRDefault="00EA3480" w:rsidP="00EA3480">
      <w:pPr>
        <w:spacing w:after="0" w:line="240" w:lineRule="auto"/>
        <w:rPr>
          <w:rFonts w:eastAsia="Calibri" w:cs="Times New Roman"/>
        </w:rPr>
      </w:pPr>
    </w:p>
    <w:p w:rsidR="00EA3480" w:rsidRPr="00AC29F3" w:rsidRDefault="00EA3480" w:rsidP="00EA3480">
      <w:pPr>
        <w:spacing w:after="0" w:line="240" w:lineRule="auto"/>
        <w:rPr>
          <w:rFonts w:eastAsia="Calibri" w:cs="Times New Roman"/>
        </w:rPr>
      </w:pPr>
    </w:p>
    <w:p w:rsidR="00EA3480" w:rsidRPr="004F4A01" w:rsidRDefault="00EA3480" w:rsidP="00EA3480">
      <w:pPr>
        <w:spacing w:after="0" w:line="240" w:lineRule="auto"/>
        <w:jc w:val="center"/>
        <w:rPr>
          <w:rFonts w:eastAsia="Calibri" w:cs="Times New Roman"/>
          <w:b/>
        </w:rPr>
      </w:pPr>
      <w:r w:rsidRPr="004F4A01">
        <w:rPr>
          <w:rFonts w:eastAsia="Calibri" w:cs="Times New Roman"/>
          <w:b/>
        </w:rPr>
        <w:t>PONTUAÇÃO OBTIDA AJUSTADA COM OS PESOS PARA CADA ELEMENTO AVALIADO</w:t>
      </w:r>
    </w:p>
    <w:p w:rsidR="00EA3480" w:rsidRPr="004F4A01" w:rsidRDefault="00EA3480" w:rsidP="00EA3480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"/>
        <w:gridCol w:w="2763"/>
        <w:gridCol w:w="1059"/>
        <w:gridCol w:w="1048"/>
        <w:gridCol w:w="2987"/>
      </w:tblGrid>
      <w:tr w:rsidR="00EA3480" w:rsidRPr="004517CE" w:rsidTr="006556F7">
        <w:tc>
          <w:tcPr>
            <w:tcW w:w="704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  <w:r w:rsidRPr="004517CE">
              <w:rPr>
                <w:rFonts w:eastAsia="Calibri" w:cs="Times New Roman"/>
              </w:rPr>
              <w:t xml:space="preserve">    </w:t>
            </w:r>
          </w:p>
        </w:tc>
        <w:tc>
          <w:tcPr>
            <w:tcW w:w="3033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  <w:r w:rsidRPr="004517CE">
              <w:rPr>
                <w:rFonts w:eastAsia="Calibri" w:cs="Times New Roman"/>
              </w:rPr>
              <w:t>Elemento</w:t>
            </w:r>
            <w:r>
              <w:rPr>
                <w:rFonts w:eastAsia="Calibri" w:cs="Times New Roman"/>
              </w:rPr>
              <w:t>s avaliados</w:t>
            </w:r>
          </w:p>
        </w:tc>
        <w:tc>
          <w:tcPr>
            <w:tcW w:w="1078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  <w:r w:rsidRPr="004517CE">
              <w:rPr>
                <w:rFonts w:eastAsia="Calibri" w:cs="Times New Roman"/>
              </w:rPr>
              <w:t xml:space="preserve">Pontos </w:t>
            </w:r>
            <w:r>
              <w:rPr>
                <w:rFonts w:eastAsia="Calibri" w:cs="Times New Roman"/>
              </w:rPr>
              <w:t>Obtidos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3480" w:rsidRPr="004517CE" w:rsidRDefault="00EA3480" w:rsidP="006556F7">
            <w:pPr>
              <w:jc w:val="center"/>
              <w:rPr>
                <w:rFonts w:eastAsia="Calibri" w:cs="Times New Roman"/>
              </w:rPr>
            </w:pPr>
            <w:r w:rsidRPr="004517CE">
              <w:rPr>
                <w:rFonts w:eastAsia="Calibri" w:cs="Times New Roman"/>
              </w:rPr>
              <w:t>Peso</w:t>
            </w:r>
            <w:r>
              <w:rPr>
                <w:rFonts w:eastAsia="Calibri" w:cs="Times New Roman"/>
              </w:rPr>
              <w:t xml:space="preserve"> (%)</w:t>
            </w:r>
          </w:p>
        </w:tc>
        <w:tc>
          <w:tcPr>
            <w:tcW w:w="3395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Pontos corrigidos por pesos</w:t>
            </w:r>
          </w:p>
        </w:tc>
      </w:tr>
      <w:tr w:rsidR="00EA3480" w:rsidRPr="004517CE" w:rsidTr="006556F7">
        <w:tc>
          <w:tcPr>
            <w:tcW w:w="704" w:type="dxa"/>
          </w:tcPr>
          <w:p w:rsidR="00EA3480" w:rsidRPr="00F14C9B" w:rsidRDefault="00EA3480" w:rsidP="006556F7">
            <w:pPr>
              <w:jc w:val="center"/>
              <w:rPr>
                <w:rFonts w:eastAsia="Calibri" w:cs="Times New Roman"/>
                <w:b/>
              </w:rPr>
            </w:pPr>
            <w:r w:rsidRPr="00F14C9B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3033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  <w:r w:rsidRPr="004517CE">
              <w:rPr>
                <w:rFonts w:eastAsia="Calibri" w:cs="Times New Roman"/>
              </w:rPr>
              <w:t>Títulos Universitários</w:t>
            </w:r>
          </w:p>
        </w:tc>
        <w:tc>
          <w:tcPr>
            <w:tcW w:w="1078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3480" w:rsidRPr="004517CE" w:rsidRDefault="00EA3480" w:rsidP="006556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  <w:tc>
          <w:tcPr>
            <w:tcW w:w="3395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</w:p>
        </w:tc>
      </w:tr>
      <w:tr w:rsidR="00EA3480" w:rsidRPr="004517CE" w:rsidTr="006556F7">
        <w:tc>
          <w:tcPr>
            <w:tcW w:w="704" w:type="dxa"/>
          </w:tcPr>
          <w:p w:rsidR="00EA3480" w:rsidRPr="00F14C9B" w:rsidRDefault="00EA3480" w:rsidP="006556F7">
            <w:pPr>
              <w:jc w:val="center"/>
              <w:rPr>
                <w:rFonts w:eastAsia="Calibri" w:cs="Times New Roman"/>
                <w:b/>
              </w:rPr>
            </w:pPr>
            <w:r w:rsidRPr="00F14C9B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3033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  <w:r w:rsidRPr="004517CE">
              <w:rPr>
                <w:rFonts w:eastAsia="Calibri" w:cs="Times New Roman"/>
              </w:rPr>
              <w:t>Atividades de ensino superior e capacitação</w:t>
            </w:r>
          </w:p>
        </w:tc>
        <w:tc>
          <w:tcPr>
            <w:tcW w:w="1078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3480" w:rsidRPr="004517CE" w:rsidRDefault="00EA3480" w:rsidP="006556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3395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</w:p>
        </w:tc>
      </w:tr>
      <w:tr w:rsidR="00EA3480" w:rsidRPr="004517CE" w:rsidTr="006556F7">
        <w:tc>
          <w:tcPr>
            <w:tcW w:w="704" w:type="dxa"/>
          </w:tcPr>
          <w:p w:rsidR="00EA3480" w:rsidRPr="00F14C9B" w:rsidRDefault="00EA3480" w:rsidP="006556F7">
            <w:pPr>
              <w:jc w:val="center"/>
              <w:rPr>
                <w:rFonts w:eastAsia="Calibri" w:cs="Times New Roman"/>
                <w:b/>
              </w:rPr>
            </w:pPr>
            <w:r w:rsidRPr="00F14C9B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3033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  <w:r w:rsidRPr="004517CE">
              <w:rPr>
                <w:rFonts w:eastAsia="Calibri" w:cs="Times New Roman"/>
              </w:rPr>
              <w:t>Produção Científica</w:t>
            </w:r>
          </w:p>
        </w:tc>
        <w:tc>
          <w:tcPr>
            <w:tcW w:w="1078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3480" w:rsidRPr="004517CE" w:rsidRDefault="00EA3480" w:rsidP="006556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3395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</w:p>
        </w:tc>
      </w:tr>
      <w:tr w:rsidR="00EA3480" w:rsidRPr="004517CE" w:rsidTr="006556F7">
        <w:tc>
          <w:tcPr>
            <w:tcW w:w="704" w:type="dxa"/>
          </w:tcPr>
          <w:p w:rsidR="00EA3480" w:rsidRPr="00F14C9B" w:rsidRDefault="00EA3480" w:rsidP="006556F7">
            <w:pPr>
              <w:jc w:val="center"/>
              <w:rPr>
                <w:rFonts w:eastAsia="Calibri" w:cs="Times New Roman"/>
                <w:b/>
              </w:rPr>
            </w:pPr>
            <w:r w:rsidRPr="00F14C9B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3033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Outras atividades em Pesquisa</w:t>
            </w:r>
          </w:p>
        </w:tc>
        <w:tc>
          <w:tcPr>
            <w:tcW w:w="1078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3480" w:rsidRPr="004517CE" w:rsidRDefault="00EA3480" w:rsidP="006556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</w:t>
            </w:r>
          </w:p>
        </w:tc>
        <w:tc>
          <w:tcPr>
            <w:tcW w:w="3395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</w:p>
        </w:tc>
      </w:tr>
      <w:tr w:rsidR="00EA3480" w:rsidRPr="004517CE" w:rsidTr="006556F7">
        <w:tc>
          <w:tcPr>
            <w:tcW w:w="704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</w:p>
        </w:tc>
        <w:tc>
          <w:tcPr>
            <w:tcW w:w="3033" w:type="dxa"/>
          </w:tcPr>
          <w:p w:rsidR="00EA3480" w:rsidRPr="00F14C9B" w:rsidRDefault="00EA3480" w:rsidP="006556F7">
            <w:pPr>
              <w:jc w:val="right"/>
              <w:rPr>
                <w:rFonts w:eastAsia="Calibri" w:cs="Times New Roman"/>
                <w:b/>
              </w:rPr>
            </w:pPr>
            <w:r w:rsidRPr="00F14C9B">
              <w:rPr>
                <w:rFonts w:eastAsia="Calibri" w:cs="Times New Roman"/>
                <w:b/>
              </w:rPr>
              <w:t>Média final</w:t>
            </w:r>
          </w:p>
        </w:tc>
        <w:tc>
          <w:tcPr>
            <w:tcW w:w="1078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A3480" w:rsidRPr="004517CE" w:rsidRDefault="00EA3480" w:rsidP="006556F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395" w:type="dxa"/>
          </w:tcPr>
          <w:p w:rsidR="00EA3480" w:rsidRPr="004517CE" w:rsidRDefault="00EA3480" w:rsidP="006556F7">
            <w:pPr>
              <w:rPr>
                <w:rFonts w:eastAsia="Calibri" w:cs="Times New Roman"/>
              </w:rPr>
            </w:pPr>
          </w:p>
        </w:tc>
      </w:tr>
    </w:tbl>
    <w:p w:rsidR="00EA3480" w:rsidRDefault="00EA3480" w:rsidP="00EA3480">
      <w:pPr>
        <w:spacing w:after="0" w:line="240" w:lineRule="auto"/>
        <w:rPr>
          <w:rFonts w:eastAsia="Calibri" w:cs="Times New Roman"/>
        </w:rPr>
      </w:pPr>
    </w:p>
    <w:p w:rsidR="009B32DC" w:rsidRDefault="00851DAE">
      <w:proofErr w:type="spellStart"/>
      <w:r>
        <w:t>Xxxxxxxxxxxxxxxxxxxxx</w:t>
      </w:r>
      <w:proofErr w:type="spellEnd"/>
      <w:r>
        <w:t xml:space="preserve"> FIM DO DOCUMENTO </w:t>
      </w:r>
      <w:proofErr w:type="spellStart"/>
      <w:r>
        <w:t>xxxxxxxxxxxxxxxxxxxxxxxxxxx</w:t>
      </w:r>
      <w:proofErr w:type="spellEnd"/>
    </w:p>
    <w:sectPr w:rsidR="009B3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80"/>
    <w:rsid w:val="002A3EAF"/>
    <w:rsid w:val="002F06B3"/>
    <w:rsid w:val="005527E4"/>
    <w:rsid w:val="00767B12"/>
    <w:rsid w:val="008228FF"/>
    <w:rsid w:val="00851DAE"/>
    <w:rsid w:val="009B32DC"/>
    <w:rsid w:val="00EA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CDF28-3B6C-4BF2-AA04-D309DA8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3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hyperlink" Target="http://www.farmaceuticas.ufpr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Picheth</dc:creator>
  <cp:keywords/>
  <dc:description/>
  <cp:lastModifiedBy>Pós Farmácia</cp:lastModifiedBy>
  <cp:revision>2</cp:revision>
  <dcterms:created xsi:type="dcterms:W3CDTF">2017-04-27T20:34:00Z</dcterms:created>
  <dcterms:modified xsi:type="dcterms:W3CDTF">2017-04-27T20:34:00Z</dcterms:modified>
</cp:coreProperties>
</file>